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84019" w14:textId="77777777" w:rsidR="000A04BE" w:rsidRDefault="000A04BE">
      <w:pPr>
        <w:pStyle w:val="ZkladntextIMP"/>
        <w:pBdr>
          <w:top w:val="single" w:sz="6" w:space="8" w:color="auto"/>
          <w:left w:val="single" w:sz="6" w:space="8" w:color="auto"/>
          <w:bottom w:val="single" w:sz="6" w:space="8" w:color="auto"/>
          <w:right w:val="single" w:sz="6" w:space="8" w:color="auto"/>
          <w:between w:val="single" w:sz="6" w:space="8" w:color="auto"/>
        </w:pBdr>
        <w:ind w:left="170" w:right="170"/>
        <w:jc w:val="center"/>
        <w:rPr>
          <w:rFonts w:ascii="Arial Black" w:hAnsi="Arial Black"/>
          <w:b/>
          <w:caps/>
          <w:color w:val="FF0000"/>
          <w:sz w:val="44"/>
        </w:rPr>
      </w:pPr>
      <w:r>
        <w:rPr>
          <w:rFonts w:ascii="Arial Black" w:hAnsi="Arial Black"/>
          <w:b/>
          <w:caps/>
          <w:sz w:val="44"/>
        </w:rPr>
        <w:t xml:space="preserve"> </w:t>
      </w:r>
      <w:r>
        <w:rPr>
          <w:rFonts w:ascii="Arial Black" w:hAnsi="Arial Black"/>
          <w:b/>
          <w:caps/>
          <w:color w:val="FF0000"/>
          <w:sz w:val="44"/>
        </w:rPr>
        <w:t>požárnÍ poplachové směrnice</w:t>
      </w:r>
    </w:p>
    <w:p w14:paraId="6D4FC656" w14:textId="77777777" w:rsidR="008246F8" w:rsidRDefault="008246F8">
      <w:pPr>
        <w:pStyle w:val="ZkladntextIMP"/>
        <w:rPr>
          <w:b/>
          <w:caps/>
          <w:sz w:val="30"/>
        </w:rPr>
      </w:pPr>
    </w:p>
    <w:p w14:paraId="2878C77B" w14:textId="77777777" w:rsidR="000A04BE" w:rsidRDefault="000A04BE">
      <w:pPr>
        <w:pStyle w:val="ZkladntextIMP"/>
      </w:pPr>
      <w:r>
        <w:t>Požární poplachové směrnice dle § 32 vyhlášky MV č. 246 / 2001 S</w:t>
      </w:r>
      <w:r w:rsidR="00AA470F">
        <w:t>b. vymezují činnosti obyvatel</w:t>
      </w:r>
      <w:r w:rsidR="000C7AEB">
        <w:t xml:space="preserve"> domu</w:t>
      </w:r>
      <w:r w:rsidR="008246F8">
        <w:t xml:space="preserve">, popřípadě dalších </w:t>
      </w:r>
      <w:r>
        <w:t>osob, v případě vzniku</w:t>
      </w:r>
      <w:r w:rsidR="000C7AEB">
        <w:t xml:space="preserve"> požáru v bytovém domě</w:t>
      </w:r>
      <w:r w:rsidR="002465BF">
        <w:t xml:space="preserve"> Pivovarnická 1808</w:t>
      </w:r>
      <w:r w:rsidR="000C7AEB">
        <w:t xml:space="preserve">, </w:t>
      </w:r>
      <w:r w:rsidR="002465BF">
        <w:t>Praha 8</w:t>
      </w:r>
      <w:r>
        <w:t xml:space="preserve"> a jsou závazné pro všechny osoby, zdr</w:t>
      </w:r>
      <w:r w:rsidR="000C7AEB">
        <w:t>žující se v prostorách objektu.</w:t>
      </w:r>
    </w:p>
    <w:p w14:paraId="3C898570" w14:textId="77777777" w:rsidR="000C7AEB" w:rsidRDefault="000C7AEB">
      <w:pPr>
        <w:pStyle w:val="ZkladntextIMP"/>
        <w:rPr>
          <w:spacing w:val="0"/>
        </w:rPr>
      </w:pPr>
    </w:p>
    <w:p w14:paraId="02D0E5AB" w14:textId="77777777" w:rsidR="000A04BE" w:rsidRDefault="000A04BE">
      <w:pPr>
        <w:pStyle w:val="ZkladntextIMP"/>
        <w:rPr>
          <w:b/>
          <w:spacing w:val="0"/>
        </w:rPr>
      </w:pPr>
      <w:r>
        <w:rPr>
          <w:b/>
          <w:spacing w:val="0"/>
          <w:u w:val="single"/>
        </w:rPr>
        <w:t xml:space="preserve">Postup osoby, která zpozoruje </w:t>
      </w:r>
      <w:r w:rsidR="00E962D7">
        <w:rPr>
          <w:b/>
          <w:spacing w:val="0"/>
          <w:u w:val="single"/>
        </w:rPr>
        <w:t xml:space="preserve">požár, způsob a místo ohlášení </w:t>
      </w:r>
      <w:r>
        <w:rPr>
          <w:b/>
          <w:spacing w:val="0"/>
          <w:u w:val="single"/>
        </w:rPr>
        <w:t>požáru</w:t>
      </w:r>
      <w:r>
        <w:rPr>
          <w:b/>
          <w:spacing w:val="0"/>
        </w:rPr>
        <w:t>:</w:t>
      </w:r>
    </w:p>
    <w:p w14:paraId="23078BA4" w14:textId="77777777" w:rsidR="00EE4378" w:rsidRDefault="00EE4378">
      <w:pPr>
        <w:pStyle w:val="ZkladntextIMP"/>
        <w:rPr>
          <w:b/>
          <w:spacing w:val="0"/>
        </w:rPr>
      </w:pPr>
    </w:p>
    <w:p w14:paraId="7384E719" w14:textId="77777777" w:rsidR="000236B2" w:rsidRDefault="000A04BE" w:rsidP="00385BAD">
      <w:pPr>
        <w:pStyle w:val="ZkladntextIMP"/>
        <w:rPr>
          <w:spacing w:val="0"/>
        </w:rPr>
      </w:pPr>
      <w:r>
        <w:rPr>
          <w:spacing w:val="0"/>
        </w:rPr>
        <w:t xml:space="preserve">Každý, kdo zpozoruje požár, je povinen všemi dostupnými prostředky požár uhasit. </w:t>
      </w:r>
      <w:r w:rsidR="00EE4378">
        <w:rPr>
          <w:spacing w:val="0"/>
        </w:rPr>
        <w:t>Na chodbě v 6.NP je osazen hadicový systém pro zásah vodou a v </w:t>
      </w:r>
      <w:r w:rsidR="000236B2">
        <w:rPr>
          <w:spacing w:val="0"/>
        </w:rPr>
        <w:t>pro</w:t>
      </w:r>
      <w:r w:rsidR="00EE4378">
        <w:rPr>
          <w:spacing w:val="0"/>
        </w:rPr>
        <w:t xml:space="preserve">storách </w:t>
      </w:r>
      <w:r w:rsidR="009D3FFA">
        <w:rPr>
          <w:spacing w:val="0"/>
        </w:rPr>
        <w:t>skle</w:t>
      </w:r>
      <w:r w:rsidR="00EE4378">
        <w:rPr>
          <w:spacing w:val="0"/>
        </w:rPr>
        <w:t>pů a na chodbách</w:t>
      </w:r>
      <w:r w:rsidR="009D3FFA">
        <w:rPr>
          <w:spacing w:val="0"/>
        </w:rPr>
        <w:t xml:space="preserve"> v</w:t>
      </w:r>
      <w:r w:rsidR="00EE4378">
        <w:rPr>
          <w:spacing w:val="0"/>
        </w:rPr>
        <w:t> 1.PP, 2.NP, 4.NP</w:t>
      </w:r>
      <w:r w:rsidR="009D3FFA">
        <w:rPr>
          <w:spacing w:val="0"/>
        </w:rPr>
        <w:t xml:space="preserve"> a 6.NP </w:t>
      </w:r>
      <w:r w:rsidR="00AB24F8">
        <w:rPr>
          <w:spacing w:val="0"/>
        </w:rPr>
        <w:t xml:space="preserve">jsou </w:t>
      </w:r>
      <w:r w:rsidR="00EE4378">
        <w:rPr>
          <w:spacing w:val="0"/>
        </w:rPr>
        <w:t>umístěny</w:t>
      </w:r>
      <w:r w:rsidR="00140047">
        <w:rPr>
          <w:spacing w:val="0"/>
        </w:rPr>
        <w:t xml:space="preserve"> </w:t>
      </w:r>
      <w:r w:rsidR="007B77F2">
        <w:rPr>
          <w:spacing w:val="0"/>
        </w:rPr>
        <w:t>hasicí přístroje</w:t>
      </w:r>
      <w:r w:rsidR="001766CE">
        <w:rPr>
          <w:spacing w:val="0"/>
        </w:rPr>
        <w:t xml:space="preserve"> práškové vhodné i na hašení zařízení pod napětím elektrického proudu</w:t>
      </w:r>
      <w:r w:rsidR="009D3FFA">
        <w:rPr>
          <w:spacing w:val="0"/>
        </w:rPr>
        <w:t xml:space="preserve"> do 1000V</w:t>
      </w:r>
      <w:r w:rsidR="001766CE">
        <w:rPr>
          <w:spacing w:val="0"/>
        </w:rPr>
        <w:t>.</w:t>
      </w:r>
      <w:r w:rsidR="000C7AEB">
        <w:rPr>
          <w:spacing w:val="0"/>
        </w:rPr>
        <w:t xml:space="preserve"> </w:t>
      </w:r>
    </w:p>
    <w:p w14:paraId="4CA296BA" w14:textId="77777777" w:rsidR="000236B2" w:rsidRDefault="000236B2" w:rsidP="00385BAD">
      <w:pPr>
        <w:pStyle w:val="ZkladntextIMP"/>
        <w:rPr>
          <w:spacing w:val="0"/>
        </w:rPr>
      </w:pPr>
    </w:p>
    <w:p w14:paraId="147D4619" w14:textId="77777777" w:rsidR="000A04BE" w:rsidRPr="00385BAD" w:rsidRDefault="000A04BE" w:rsidP="00385BAD">
      <w:pPr>
        <w:pStyle w:val="ZkladntextIMP"/>
        <w:rPr>
          <w:spacing w:val="0"/>
        </w:rPr>
      </w:pPr>
      <w:r>
        <w:t>Pokud nestačí na uhašení požáru svými si</w:t>
      </w:r>
      <w:r w:rsidR="000E08DF">
        <w:t xml:space="preserve">lami nebo </w:t>
      </w:r>
      <w:r w:rsidR="007B77F2">
        <w:t xml:space="preserve">hasebními </w:t>
      </w:r>
      <w:r w:rsidR="000E08DF">
        <w:t>prostředky, je povinna</w:t>
      </w:r>
      <w:r w:rsidR="00660E46">
        <w:t xml:space="preserve"> provést ohlášení požá</w:t>
      </w:r>
      <w:r w:rsidR="007B77F2">
        <w:t xml:space="preserve">ru a </w:t>
      </w:r>
      <w:r>
        <w:t>vyhlášení požárního poplachu v objektu dle těchto požárních</w:t>
      </w:r>
      <w:r w:rsidR="000E08DF">
        <w:t xml:space="preserve"> p</w:t>
      </w:r>
      <w:r w:rsidR="00B34E23">
        <w:t>oplachových směrnic</w:t>
      </w:r>
      <w:r>
        <w:t>.</w:t>
      </w:r>
    </w:p>
    <w:p w14:paraId="24F6EF78" w14:textId="77777777" w:rsidR="000A04BE" w:rsidRDefault="000A04BE">
      <w:pPr>
        <w:tabs>
          <w:tab w:val="left" w:pos="567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304DA5E3" w14:textId="77777777" w:rsidR="008246F8" w:rsidRDefault="000A04BE">
      <w:pPr>
        <w:tabs>
          <w:tab w:val="left" w:pos="567"/>
        </w:tabs>
        <w:rPr>
          <w:sz w:val="22"/>
        </w:rPr>
      </w:pPr>
      <w:r>
        <w:rPr>
          <w:sz w:val="22"/>
        </w:rPr>
        <w:t>Ohlášení požáru je nutno neprodleně oznámit na ohlašovnu požárů (operační středisko) Hasičského zá</w:t>
      </w:r>
      <w:r w:rsidR="001D53D0">
        <w:rPr>
          <w:sz w:val="22"/>
        </w:rPr>
        <w:t>chranného sboru:</w:t>
      </w:r>
      <w:r>
        <w:rPr>
          <w:sz w:val="22"/>
        </w:rPr>
        <w:t xml:space="preserve">  </w:t>
      </w:r>
    </w:p>
    <w:p w14:paraId="2DE1C065" w14:textId="77777777" w:rsidR="000A04BE" w:rsidRDefault="000A04BE">
      <w:pPr>
        <w:pStyle w:val="ZkladntextIMP"/>
        <w:pBdr>
          <w:top w:val="single" w:sz="6" w:space="5" w:color="auto"/>
          <w:left w:val="single" w:sz="6" w:space="4" w:color="auto"/>
          <w:bottom w:val="single" w:sz="6" w:space="4" w:color="auto"/>
          <w:right w:val="single" w:sz="6" w:space="4" w:color="auto"/>
          <w:between w:val="single" w:sz="6" w:space="4" w:color="auto"/>
        </w:pBdr>
        <w:ind w:left="2268" w:right="2268"/>
        <w:jc w:val="center"/>
        <w:rPr>
          <w:b/>
          <w:color w:val="FF0000"/>
          <w:spacing w:val="0"/>
          <w:sz w:val="28"/>
        </w:rPr>
      </w:pPr>
      <w:r>
        <w:rPr>
          <w:b/>
          <w:color w:val="FF0000"/>
          <w:spacing w:val="0"/>
          <w:sz w:val="28"/>
        </w:rPr>
        <w:t>tel.</w:t>
      </w:r>
      <w:r w:rsidR="008246F8">
        <w:rPr>
          <w:b/>
          <w:color w:val="FF0000"/>
          <w:spacing w:val="0"/>
          <w:sz w:val="28"/>
        </w:rPr>
        <w:t xml:space="preserve"> </w:t>
      </w:r>
      <w:r>
        <w:rPr>
          <w:b/>
          <w:color w:val="FF0000"/>
          <w:spacing w:val="0"/>
          <w:sz w:val="28"/>
        </w:rPr>
        <w:t>č. 150 nebo 112</w:t>
      </w:r>
    </w:p>
    <w:p w14:paraId="489EAEBE" w14:textId="77777777" w:rsidR="000A04BE" w:rsidRDefault="000A04BE">
      <w:pPr>
        <w:tabs>
          <w:tab w:val="left" w:pos="567"/>
        </w:tabs>
        <w:rPr>
          <w:b/>
          <w:sz w:val="22"/>
        </w:rPr>
      </w:pPr>
    </w:p>
    <w:p w14:paraId="0AA296E1" w14:textId="77777777" w:rsidR="000A04BE" w:rsidRDefault="000A04BE" w:rsidP="00067CCD">
      <w:pPr>
        <w:tabs>
          <w:tab w:val="left" w:pos="567"/>
        </w:tabs>
        <w:jc w:val="both"/>
        <w:rPr>
          <w:sz w:val="22"/>
        </w:rPr>
      </w:pPr>
      <w:r>
        <w:rPr>
          <w:sz w:val="22"/>
        </w:rPr>
        <w:t>Je třeba přesně nahlásit adresu objektu, kde v objektu hoří a co v objektu hoří. Pokud okolnosti dovolují sdělit telefonní číslo a vyčkat na zpětné ověření nahlášení požárního poplachu. Dále je nutno provést neprodleně vyhlášení požární</w:t>
      </w:r>
      <w:r w:rsidR="008246F8">
        <w:rPr>
          <w:sz w:val="22"/>
        </w:rPr>
        <w:t>ho poplachu v celém objektu</w:t>
      </w:r>
      <w:r>
        <w:rPr>
          <w:sz w:val="22"/>
        </w:rPr>
        <w:t xml:space="preserve">. </w:t>
      </w:r>
    </w:p>
    <w:p w14:paraId="1A82DFC7" w14:textId="77777777" w:rsidR="000A04BE" w:rsidRDefault="000A04BE">
      <w:pPr>
        <w:pStyle w:val="ZkladntextIMP"/>
        <w:rPr>
          <w:spacing w:val="0"/>
        </w:rPr>
      </w:pPr>
    </w:p>
    <w:p w14:paraId="29CF84F3" w14:textId="77777777" w:rsidR="000A04BE" w:rsidRDefault="000A04BE">
      <w:pPr>
        <w:pStyle w:val="ZkladntextIMP"/>
        <w:rPr>
          <w:b/>
          <w:spacing w:val="0"/>
        </w:rPr>
      </w:pPr>
      <w:r>
        <w:rPr>
          <w:b/>
          <w:spacing w:val="0"/>
          <w:u w:val="single"/>
        </w:rPr>
        <w:t>Způsob vyhlášení požárního poplachu</w:t>
      </w:r>
      <w:r>
        <w:rPr>
          <w:b/>
          <w:spacing w:val="0"/>
        </w:rPr>
        <w:t>:</w:t>
      </w:r>
    </w:p>
    <w:p w14:paraId="192C25D6" w14:textId="77777777" w:rsidR="00EE4378" w:rsidRDefault="00EE4378">
      <w:pPr>
        <w:pStyle w:val="ZkladntextIMP"/>
        <w:rPr>
          <w:b/>
          <w:spacing w:val="0"/>
        </w:rPr>
      </w:pPr>
    </w:p>
    <w:p w14:paraId="4DB44820" w14:textId="77777777" w:rsidR="008246F8" w:rsidRDefault="000A04BE">
      <w:pPr>
        <w:pStyle w:val="ZkladntextIMP"/>
        <w:rPr>
          <w:spacing w:val="0"/>
        </w:rPr>
      </w:pPr>
      <w:r>
        <w:rPr>
          <w:spacing w:val="0"/>
        </w:rPr>
        <w:t>Požární poplach se v objektu vyhlašuje</w:t>
      </w:r>
      <w:r w:rsidR="001D53D0">
        <w:rPr>
          <w:spacing w:val="0"/>
        </w:rPr>
        <w:t>:</w:t>
      </w:r>
      <w:r>
        <w:rPr>
          <w:spacing w:val="0"/>
        </w:rPr>
        <w:t xml:space="preserve"> </w:t>
      </w:r>
    </w:p>
    <w:p w14:paraId="183FD51C" w14:textId="77777777" w:rsidR="000A04BE" w:rsidRDefault="000A04BE">
      <w:pPr>
        <w:pStyle w:val="ZkladntextIMP"/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  <w:between w:val="single" w:sz="6" w:space="4" w:color="auto"/>
        </w:pBdr>
        <w:ind w:left="2268" w:right="2268"/>
        <w:jc w:val="center"/>
        <w:rPr>
          <w:b/>
          <w:color w:val="FF0000"/>
          <w:spacing w:val="0"/>
          <w:sz w:val="28"/>
        </w:rPr>
      </w:pPr>
      <w:r>
        <w:rPr>
          <w:b/>
          <w:color w:val="FF0000"/>
          <w:spacing w:val="0"/>
          <w:sz w:val="28"/>
        </w:rPr>
        <w:t>VOLÁNÍM „ HOŘÍ ”</w:t>
      </w:r>
    </w:p>
    <w:p w14:paraId="63DF52B6" w14:textId="77777777" w:rsidR="00EE4378" w:rsidRDefault="00EE4378">
      <w:pPr>
        <w:pStyle w:val="ZkladntextIMP"/>
        <w:ind w:left="2268" w:right="2268"/>
        <w:jc w:val="center"/>
        <w:rPr>
          <w:spacing w:val="0"/>
        </w:rPr>
      </w:pPr>
    </w:p>
    <w:p w14:paraId="0974EB29" w14:textId="77777777" w:rsidR="000A04BE" w:rsidRDefault="000A04BE">
      <w:pPr>
        <w:pStyle w:val="ZkladntextIMP"/>
        <w:rPr>
          <w:b/>
          <w:spacing w:val="0"/>
          <w:u w:val="single"/>
        </w:rPr>
      </w:pPr>
      <w:r>
        <w:rPr>
          <w:b/>
          <w:spacing w:val="0"/>
          <w:u w:val="single"/>
        </w:rPr>
        <w:t>Postup osob při</w:t>
      </w:r>
      <w:r w:rsidR="00470E14">
        <w:rPr>
          <w:b/>
          <w:spacing w:val="0"/>
          <w:u w:val="single"/>
        </w:rPr>
        <w:t xml:space="preserve"> vyhlášení požárního poplachu (</w:t>
      </w:r>
      <w:r>
        <w:rPr>
          <w:b/>
          <w:spacing w:val="0"/>
          <w:u w:val="single"/>
        </w:rPr>
        <w:t>evakua</w:t>
      </w:r>
      <w:r w:rsidR="009D3FFA">
        <w:rPr>
          <w:b/>
          <w:spacing w:val="0"/>
          <w:u w:val="single"/>
        </w:rPr>
        <w:t xml:space="preserve">ce, pomoc při </w:t>
      </w:r>
      <w:r w:rsidR="00470E14">
        <w:rPr>
          <w:b/>
          <w:spacing w:val="0"/>
          <w:u w:val="single"/>
        </w:rPr>
        <w:t>zdolávání požáru</w:t>
      </w:r>
      <w:r>
        <w:rPr>
          <w:b/>
          <w:spacing w:val="0"/>
          <w:u w:val="single"/>
        </w:rPr>
        <w:t>)</w:t>
      </w:r>
      <w:r w:rsidR="00470E14">
        <w:rPr>
          <w:b/>
          <w:spacing w:val="0"/>
          <w:u w:val="single"/>
        </w:rPr>
        <w:t>:</w:t>
      </w:r>
    </w:p>
    <w:p w14:paraId="656E2B9B" w14:textId="77777777" w:rsidR="00EE4378" w:rsidRDefault="00EE4378" w:rsidP="009D3FFA">
      <w:pPr>
        <w:tabs>
          <w:tab w:val="left" w:pos="567"/>
        </w:tabs>
        <w:jc w:val="both"/>
        <w:rPr>
          <w:sz w:val="22"/>
          <w:szCs w:val="22"/>
        </w:rPr>
      </w:pPr>
    </w:p>
    <w:p w14:paraId="4E8BBD7D" w14:textId="4C4BB091" w:rsidR="009D3FFA" w:rsidRPr="00B34E23" w:rsidRDefault="00B34E23" w:rsidP="009D3FFA">
      <w:pPr>
        <w:tabs>
          <w:tab w:val="left" w:pos="567"/>
        </w:tabs>
        <w:jc w:val="both"/>
        <w:rPr>
          <w:sz w:val="22"/>
          <w:szCs w:val="22"/>
        </w:rPr>
      </w:pPr>
      <w:r w:rsidRPr="00B34E23">
        <w:rPr>
          <w:sz w:val="22"/>
          <w:szCs w:val="22"/>
        </w:rPr>
        <w:t>Kromě vyhlášení požárního poplachu je nutno provést uzavření h</w:t>
      </w:r>
      <w:r w:rsidR="00660E46">
        <w:rPr>
          <w:sz w:val="22"/>
          <w:szCs w:val="22"/>
        </w:rPr>
        <w:t>lavní</w:t>
      </w:r>
      <w:r w:rsidR="001766CE">
        <w:rPr>
          <w:sz w:val="22"/>
          <w:szCs w:val="22"/>
        </w:rPr>
        <w:t>ho u</w:t>
      </w:r>
      <w:r w:rsidR="000236B2">
        <w:rPr>
          <w:sz w:val="22"/>
          <w:szCs w:val="22"/>
        </w:rPr>
        <w:t>závěru plynu</w:t>
      </w:r>
      <w:r w:rsidR="00EE4378">
        <w:rPr>
          <w:sz w:val="22"/>
          <w:szCs w:val="22"/>
        </w:rPr>
        <w:t xml:space="preserve"> (umístěn v prostoru sklepů</w:t>
      </w:r>
      <w:r w:rsidRPr="00B34E23">
        <w:rPr>
          <w:sz w:val="22"/>
          <w:szCs w:val="22"/>
        </w:rPr>
        <w:t>) a v případě použití</w:t>
      </w:r>
      <w:r w:rsidR="00EE4378">
        <w:rPr>
          <w:sz w:val="22"/>
          <w:szCs w:val="22"/>
        </w:rPr>
        <w:t xml:space="preserve"> hadicového systému nebo</w:t>
      </w:r>
      <w:r w:rsidRPr="00B34E23">
        <w:rPr>
          <w:sz w:val="22"/>
          <w:szCs w:val="22"/>
        </w:rPr>
        <w:t xml:space="preserve"> vody</w:t>
      </w:r>
      <w:r w:rsidR="00660E46">
        <w:rPr>
          <w:sz w:val="22"/>
          <w:szCs w:val="22"/>
        </w:rPr>
        <w:t xml:space="preserve"> </w:t>
      </w:r>
      <w:r w:rsidRPr="00B34E23">
        <w:rPr>
          <w:sz w:val="22"/>
          <w:szCs w:val="22"/>
        </w:rPr>
        <w:t xml:space="preserve">k provádění hašení je nutno provést uzavření uzávěru elektrické energie </w:t>
      </w:r>
      <w:r w:rsidR="008246F8" w:rsidRPr="00B34E23">
        <w:rPr>
          <w:sz w:val="22"/>
          <w:szCs w:val="22"/>
        </w:rPr>
        <w:t xml:space="preserve">(rozvaděče pro byty </w:t>
      </w:r>
      <w:r w:rsidR="00660E46">
        <w:rPr>
          <w:sz w:val="22"/>
          <w:szCs w:val="22"/>
        </w:rPr>
        <w:t xml:space="preserve">a společné prostory </w:t>
      </w:r>
      <w:r w:rsidR="008246F8" w:rsidRPr="00B34E23">
        <w:rPr>
          <w:sz w:val="22"/>
          <w:szCs w:val="22"/>
        </w:rPr>
        <w:t>jsou na chodbách</w:t>
      </w:r>
      <w:r w:rsidR="009D3FFA">
        <w:rPr>
          <w:sz w:val="22"/>
          <w:szCs w:val="22"/>
        </w:rPr>
        <w:t xml:space="preserve">), hl. </w:t>
      </w:r>
      <w:r w:rsidR="009D3FFA" w:rsidRPr="00B34E23">
        <w:rPr>
          <w:sz w:val="22"/>
          <w:szCs w:val="22"/>
        </w:rPr>
        <w:t>vy</w:t>
      </w:r>
      <w:r w:rsidR="009D3FFA">
        <w:rPr>
          <w:sz w:val="22"/>
          <w:szCs w:val="22"/>
        </w:rPr>
        <w:t>pínač (</w:t>
      </w:r>
      <w:r w:rsidR="009D3FFA" w:rsidRPr="00B34E23">
        <w:rPr>
          <w:sz w:val="22"/>
          <w:szCs w:val="22"/>
        </w:rPr>
        <w:t xml:space="preserve">nožové </w:t>
      </w:r>
      <w:r w:rsidR="009D3FFA">
        <w:rPr>
          <w:sz w:val="22"/>
          <w:szCs w:val="22"/>
        </w:rPr>
        <w:t>pojistky) pro celý dům je umíst</w:t>
      </w:r>
      <w:r w:rsidR="00EE4378">
        <w:rPr>
          <w:sz w:val="22"/>
          <w:szCs w:val="22"/>
        </w:rPr>
        <w:t>ěn v suterénu domu na chodbě</w:t>
      </w:r>
      <w:r w:rsidR="00810363">
        <w:rPr>
          <w:sz w:val="22"/>
          <w:szCs w:val="22"/>
        </w:rPr>
        <w:t xml:space="preserve"> vlevo od dveří ke sklepním kójím.</w:t>
      </w:r>
    </w:p>
    <w:p w14:paraId="61F138A1" w14:textId="77777777" w:rsidR="00B34E23" w:rsidRDefault="00B34E23" w:rsidP="00067CCD">
      <w:pPr>
        <w:tabs>
          <w:tab w:val="left" w:pos="567"/>
        </w:tabs>
        <w:jc w:val="both"/>
        <w:rPr>
          <w:sz w:val="22"/>
        </w:rPr>
      </w:pPr>
    </w:p>
    <w:p w14:paraId="7E16589E" w14:textId="2A9FF77F" w:rsidR="000A04BE" w:rsidRDefault="000A04BE" w:rsidP="00067CCD">
      <w:pPr>
        <w:tabs>
          <w:tab w:val="left" w:pos="567"/>
        </w:tabs>
        <w:jc w:val="both"/>
        <w:rPr>
          <w:sz w:val="22"/>
        </w:rPr>
      </w:pPr>
      <w:r>
        <w:rPr>
          <w:sz w:val="22"/>
        </w:rPr>
        <w:t xml:space="preserve">Je nutno otevřít a zajistit </w:t>
      </w:r>
      <w:r w:rsidR="00660E46">
        <w:rPr>
          <w:sz w:val="22"/>
        </w:rPr>
        <w:t xml:space="preserve">všechny </w:t>
      </w:r>
      <w:r>
        <w:rPr>
          <w:sz w:val="22"/>
        </w:rPr>
        <w:t>východové dveře na únikové cestě z objektu na volné prostranství tak, aby byly volně průchodné</w:t>
      </w:r>
      <w:r w:rsidR="00810363">
        <w:rPr>
          <w:sz w:val="22"/>
        </w:rPr>
        <w:t>.</w:t>
      </w:r>
    </w:p>
    <w:p w14:paraId="3A52A753" w14:textId="77777777" w:rsidR="000A04BE" w:rsidRDefault="000A04BE" w:rsidP="00067CCD">
      <w:pPr>
        <w:tabs>
          <w:tab w:val="left" w:pos="567"/>
        </w:tabs>
        <w:jc w:val="both"/>
        <w:rPr>
          <w:sz w:val="22"/>
        </w:rPr>
      </w:pPr>
    </w:p>
    <w:p w14:paraId="0FE9F3CC" w14:textId="77777777" w:rsidR="00CC7E96" w:rsidRDefault="00CC7E96" w:rsidP="00CC7E96">
      <w:pPr>
        <w:tabs>
          <w:tab w:val="left" w:pos="567"/>
        </w:tabs>
        <w:jc w:val="both"/>
        <w:rPr>
          <w:sz w:val="22"/>
        </w:rPr>
      </w:pPr>
      <w:r>
        <w:rPr>
          <w:sz w:val="22"/>
        </w:rPr>
        <w:t>K evakuaci je zakázáno použití osobního výtahu, který není proveden jako evakuační.</w:t>
      </w:r>
    </w:p>
    <w:p w14:paraId="1D3A8804" w14:textId="77777777" w:rsidR="00CC7E96" w:rsidRDefault="00CC7E96" w:rsidP="00067CCD">
      <w:pPr>
        <w:tabs>
          <w:tab w:val="left" w:pos="567"/>
        </w:tabs>
        <w:jc w:val="both"/>
        <w:rPr>
          <w:sz w:val="22"/>
        </w:rPr>
      </w:pPr>
    </w:p>
    <w:p w14:paraId="6980D00D" w14:textId="77777777" w:rsidR="009D3FFA" w:rsidRPr="00EE4378" w:rsidRDefault="000A04BE" w:rsidP="00EE4378">
      <w:pPr>
        <w:tabs>
          <w:tab w:val="left" w:pos="567"/>
        </w:tabs>
        <w:jc w:val="both"/>
        <w:rPr>
          <w:sz w:val="22"/>
        </w:rPr>
      </w:pPr>
      <w:r>
        <w:rPr>
          <w:sz w:val="22"/>
        </w:rPr>
        <w:t>Všechny</w:t>
      </w:r>
      <w:r w:rsidR="00385BAD">
        <w:rPr>
          <w:sz w:val="22"/>
        </w:rPr>
        <w:t xml:space="preserve"> osoby přítomné v objektu jsou </w:t>
      </w:r>
      <w:r>
        <w:rPr>
          <w:sz w:val="22"/>
        </w:rPr>
        <w:t>povinny dbát pokynů osob ří</w:t>
      </w:r>
      <w:r w:rsidR="001D53D0">
        <w:rPr>
          <w:sz w:val="22"/>
        </w:rPr>
        <w:t xml:space="preserve">dících evakuaci z objektu a </w:t>
      </w:r>
      <w:r>
        <w:rPr>
          <w:sz w:val="22"/>
        </w:rPr>
        <w:t>pokynů velitele zásahové požární jednotky Hasičské</w:t>
      </w:r>
      <w:r w:rsidR="001D53D0">
        <w:rPr>
          <w:sz w:val="22"/>
        </w:rPr>
        <w:t xml:space="preserve">ho záchranného sboru </w:t>
      </w:r>
      <w:r>
        <w:rPr>
          <w:sz w:val="22"/>
        </w:rPr>
        <w:t xml:space="preserve">a poskytnout jim na jejich výzvu osobní pomoc. </w:t>
      </w:r>
    </w:p>
    <w:p w14:paraId="0DBA7152" w14:textId="77777777" w:rsidR="00EE4378" w:rsidRDefault="00EE4378" w:rsidP="009D3FFA">
      <w:pPr>
        <w:pStyle w:val="ZkladntextIMP"/>
        <w:rPr>
          <w:spacing w:val="0"/>
        </w:rPr>
      </w:pPr>
    </w:p>
    <w:p w14:paraId="449A0E29" w14:textId="77777777" w:rsidR="000236B2" w:rsidRDefault="000236B2" w:rsidP="009D3FFA">
      <w:pPr>
        <w:pStyle w:val="ZkladntextIMP"/>
        <w:rPr>
          <w:b/>
          <w:spacing w:val="0"/>
        </w:rPr>
      </w:pPr>
      <w:r>
        <w:rPr>
          <w:b/>
          <w:spacing w:val="0"/>
          <w:u w:val="single"/>
        </w:rPr>
        <w:t>Telefonní čísla tísňového volání, pohotovostních a havarijních služeb</w:t>
      </w:r>
      <w:r>
        <w:rPr>
          <w:b/>
          <w:spacing w:val="0"/>
        </w:rPr>
        <w:t>:</w:t>
      </w:r>
    </w:p>
    <w:p w14:paraId="651E1DA6" w14:textId="77777777" w:rsidR="000236B2" w:rsidRDefault="000236B2" w:rsidP="000236B2">
      <w:pPr>
        <w:pStyle w:val="ZkladntextIMP"/>
      </w:pPr>
      <w:bookmarkStart w:id="0" w:name="InLink_0"/>
      <w:bookmarkStart w:id="1" w:name="InLink_2"/>
    </w:p>
    <w:p w14:paraId="4F645294" w14:textId="77777777" w:rsidR="000236B2" w:rsidRDefault="000236B2" w:rsidP="000236B2">
      <w:pPr>
        <w:pStyle w:val="ZkladntextIMP"/>
        <w:rPr>
          <w:b/>
          <w:bCs/>
        </w:rPr>
      </w:pPr>
      <w:r>
        <w:tab/>
      </w:r>
      <w:r>
        <w:rPr>
          <w:b/>
          <w:bCs/>
        </w:rPr>
        <w:t>Hasiči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150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bookmarkStart w:id="2" w:name="InLink_1"/>
      <w:r>
        <w:rPr>
          <w:b/>
          <w:bCs/>
        </w:rPr>
        <w:t xml:space="preserve">Pohotovost </w:t>
      </w:r>
      <w:bookmarkEnd w:id="2"/>
      <w:r>
        <w:rPr>
          <w:b/>
          <w:bCs/>
        </w:rPr>
        <w:t>- elektrická energie</w:t>
      </w:r>
      <w:r>
        <w:rPr>
          <w:b/>
          <w:bCs/>
        </w:rPr>
        <w:tab/>
        <w:t>1236</w:t>
      </w:r>
    </w:p>
    <w:p w14:paraId="56C0D979" w14:textId="77777777" w:rsidR="000236B2" w:rsidRDefault="000236B2" w:rsidP="000236B2">
      <w:pPr>
        <w:pStyle w:val="ZkladntextIMP"/>
        <w:rPr>
          <w:b/>
          <w:bCs/>
        </w:rPr>
      </w:pPr>
      <w:r>
        <w:rPr>
          <w:b/>
          <w:bCs/>
        </w:rPr>
        <w:tab/>
        <w:t>Policie ČR</w:t>
      </w:r>
      <w:r>
        <w:rPr>
          <w:b/>
          <w:bCs/>
        </w:rPr>
        <w:tab/>
      </w:r>
      <w:r>
        <w:rPr>
          <w:b/>
          <w:bCs/>
        </w:rPr>
        <w:tab/>
        <w:t>158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Pohotovost - plyn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1239</w:t>
      </w:r>
    </w:p>
    <w:p w14:paraId="3F63CB67" w14:textId="1A9C39F7" w:rsidR="00EE4378" w:rsidRPr="00EE4378" w:rsidRDefault="000236B2" w:rsidP="000236B2">
      <w:pPr>
        <w:pStyle w:val="ZkladntextIMP"/>
        <w:rPr>
          <w:b/>
          <w:bCs/>
        </w:rPr>
      </w:pPr>
      <w:r>
        <w:rPr>
          <w:b/>
          <w:bCs/>
        </w:rPr>
        <w:tab/>
        <w:t>Záchranná služba</w:t>
      </w:r>
      <w:r>
        <w:rPr>
          <w:b/>
          <w:bCs/>
        </w:rPr>
        <w:tab/>
        <w:t>155</w:t>
      </w:r>
      <w:bookmarkEnd w:id="0"/>
      <w:bookmarkEnd w:id="1"/>
    </w:p>
    <w:p w14:paraId="727EFD17" w14:textId="77777777" w:rsidR="00EE4378" w:rsidRDefault="00EE4378">
      <w:pPr>
        <w:pStyle w:val="ZkladntextIMP"/>
        <w:rPr>
          <w:i/>
        </w:rPr>
      </w:pPr>
    </w:p>
    <w:p w14:paraId="0CC050EC" w14:textId="77777777" w:rsidR="000A04BE" w:rsidRPr="000E08DF" w:rsidRDefault="001766CE">
      <w:pPr>
        <w:pStyle w:val="ZkladntextIMP"/>
        <w:rPr>
          <w:i/>
        </w:rPr>
      </w:pPr>
      <w:r>
        <w:rPr>
          <w:i/>
        </w:rPr>
        <w:t xml:space="preserve">V </w:t>
      </w:r>
      <w:r w:rsidR="009D3FFA">
        <w:rPr>
          <w:i/>
        </w:rPr>
        <w:t>Pr</w:t>
      </w:r>
      <w:r w:rsidR="00EE4378">
        <w:rPr>
          <w:i/>
        </w:rPr>
        <w:t>aze dne 11.1.2016</w:t>
      </w:r>
      <w:r w:rsidR="00140047">
        <w:rPr>
          <w:i/>
        </w:rPr>
        <w:t xml:space="preserve">               </w:t>
      </w:r>
      <w:r w:rsidR="000A04BE">
        <w:rPr>
          <w:i/>
        </w:rPr>
        <w:t xml:space="preserve">                 </w:t>
      </w:r>
      <w:r w:rsidR="008246F8">
        <w:rPr>
          <w:i/>
        </w:rPr>
        <w:t xml:space="preserve"> </w:t>
      </w:r>
      <w:r w:rsidR="00660E46">
        <w:rPr>
          <w:i/>
        </w:rPr>
        <w:t xml:space="preserve">        </w:t>
      </w:r>
      <w:r w:rsidR="00AB24F8">
        <w:rPr>
          <w:i/>
        </w:rPr>
        <w:t xml:space="preserve">           </w:t>
      </w:r>
      <w:r w:rsidR="00660E46">
        <w:rPr>
          <w:i/>
        </w:rPr>
        <w:t xml:space="preserve"> vypracova</w:t>
      </w:r>
      <w:r>
        <w:rPr>
          <w:i/>
        </w:rPr>
        <w:t>l: Vrbický Petr</w:t>
      </w:r>
      <w:r w:rsidR="00156014">
        <w:rPr>
          <w:i/>
        </w:rPr>
        <w:t xml:space="preserve"> –</w:t>
      </w:r>
      <w:r>
        <w:rPr>
          <w:i/>
        </w:rPr>
        <w:t xml:space="preserve"> OZO č.Z-54</w:t>
      </w:r>
      <w:r w:rsidR="005C681A">
        <w:rPr>
          <w:i/>
        </w:rPr>
        <w:t>2</w:t>
      </w:r>
      <w:r w:rsidR="000A04BE">
        <w:rPr>
          <w:i/>
        </w:rPr>
        <w:t>/98</w:t>
      </w:r>
    </w:p>
    <w:sectPr w:rsidR="000A04BE" w:rsidRPr="000E08DF" w:rsidSect="00EE4378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8" w:code="9"/>
      <w:pgMar w:top="284" w:right="851" w:bottom="0" w:left="851" w:header="284" w:footer="0" w:gutter="0"/>
      <w:cols w:space="4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savePreviewPicture/>
  <w:footnotePr>
    <w:numStart w:val="0"/>
    <w:numRestart w:val="eachPage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CD"/>
    <w:rsid w:val="000236B2"/>
    <w:rsid w:val="00067CCD"/>
    <w:rsid w:val="000A04BE"/>
    <w:rsid w:val="000C7AEB"/>
    <w:rsid w:val="000D3CD6"/>
    <w:rsid w:val="000E08DF"/>
    <w:rsid w:val="00140047"/>
    <w:rsid w:val="00156014"/>
    <w:rsid w:val="001766CE"/>
    <w:rsid w:val="001A08BF"/>
    <w:rsid w:val="001D53D0"/>
    <w:rsid w:val="002465BF"/>
    <w:rsid w:val="00385BAD"/>
    <w:rsid w:val="00470E14"/>
    <w:rsid w:val="00551B6E"/>
    <w:rsid w:val="005C681A"/>
    <w:rsid w:val="00660E46"/>
    <w:rsid w:val="0071745B"/>
    <w:rsid w:val="007B77F2"/>
    <w:rsid w:val="00810363"/>
    <w:rsid w:val="008246F8"/>
    <w:rsid w:val="008C4536"/>
    <w:rsid w:val="008F5A06"/>
    <w:rsid w:val="00993341"/>
    <w:rsid w:val="009D3FFA"/>
    <w:rsid w:val="00A10073"/>
    <w:rsid w:val="00A76A60"/>
    <w:rsid w:val="00AA470F"/>
    <w:rsid w:val="00AB24F8"/>
    <w:rsid w:val="00B34E23"/>
    <w:rsid w:val="00B82A2D"/>
    <w:rsid w:val="00CC7E96"/>
    <w:rsid w:val="00D77846"/>
    <w:rsid w:val="00E962D7"/>
    <w:rsid w:val="00EE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A713F"/>
  <w15:chartTrackingRefBased/>
  <w15:docId w15:val="{55DA5E47-5DE8-4281-B69D-577CF9B1C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kladntextIMP">
    <w:name w:val="Základní text_IMP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76" w:lineRule="auto"/>
      <w:jc w:val="both"/>
    </w:pPr>
    <w:rPr>
      <w:spacing w:val="3"/>
      <w:sz w:val="22"/>
    </w:rPr>
  </w:style>
  <w:style w:type="paragraph" w:customStyle="1" w:styleId="TextpoznmkyIMP">
    <w:name w:val="Text poznámky_IMP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76" w:lineRule="auto"/>
      <w:jc w:val="both"/>
    </w:pPr>
    <w:rPr>
      <w:i/>
      <w:spacing w:val="2"/>
      <w:sz w:val="18"/>
    </w:rPr>
  </w:style>
  <w:style w:type="paragraph" w:customStyle="1" w:styleId="Odsazentext1">
    <w:name w:val="Odsazený text 1"/>
    <w:basedOn w:val="Normal"/>
    <w:pPr>
      <w:tabs>
        <w:tab w:val="left" w:pos="56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76" w:lineRule="auto"/>
      <w:ind w:left="567" w:hanging="282"/>
      <w:jc w:val="both"/>
    </w:pPr>
    <w:rPr>
      <w:spacing w:val="3"/>
      <w:sz w:val="22"/>
    </w:rPr>
  </w:style>
  <w:style w:type="paragraph" w:customStyle="1" w:styleId="Odsazen-psmeno">
    <w:name w:val="Odsazený - písmeno"/>
    <w:basedOn w:val="Normal"/>
    <w:pPr>
      <w:tabs>
        <w:tab w:val="left" w:pos="403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76" w:lineRule="auto"/>
      <w:ind w:left="397" w:hanging="396"/>
      <w:jc w:val="both"/>
    </w:pPr>
    <w:rPr>
      <w:spacing w:val="3"/>
      <w:sz w:val="22"/>
    </w:rPr>
  </w:style>
  <w:style w:type="paragraph" w:customStyle="1" w:styleId="Stnovanrmtext">
    <w:name w:val="Stínovaný rám. text"/>
    <w:basedOn w:val="Normal"/>
    <w:pPr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  <w:between w:val="single" w:sz="6" w:space="7" w:color="auto"/>
      </w:pBdr>
      <w:shd w:val="pct25" w:color="auto" w:fill="auto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76" w:lineRule="auto"/>
      <w:ind w:left="142" w:right="142"/>
      <w:jc w:val="center"/>
    </w:pPr>
    <w:rPr>
      <w:spacing w:val="1"/>
      <w:sz w:val="22"/>
    </w:rPr>
  </w:style>
  <w:style w:type="paragraph" w:customStyle="1" w:styleId="zaver">
    <w:name w:val="zaver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after="170" w:line="276" w:lineRule="auto"/>
      <w:ind w:left="113"/>
    </w:pPr>
    <w:rPr>
      <w:b/>
      <w:sz w:val="24"/>
    </w:rPr>
  </w:style>
  <w:style w:type="paragraph" w:styleId="BodyText">
    <w:name w:val="Body Text"/>
    <w:basedOn w:val="Normal"/>
    <w:pPr>
      <w:tabs>
        <w:tab w:val="left" w:pos="567"/>
      </w:tabs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9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385</Words>
  <Characters>2217</Characters>
  <Application>Microsoft Office Word</Application>
  <DocSecurity>0</DocSecurity>
  <Lines>54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POŽÁRNÍ POPLACHOVÉ SMĚRNICE</vt:lpstr>
    </vt:vector>
  </TitlesOfParts>
  <Company>Unknown Organization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POŽÁRNÍ POPLACHOVÉ SMĚRNICE</dc:title>
  <dc:subject/>
  <dc:creator>JŠ</dc:creator>
  <cp:keywords/>
  <dc:description/>
  <cp:lastModifiedBy>k p s</cp:lastModifiedBy>
  <cp:revision>4</cp:revision>
  <cp:lastPrinted>2013-05-06T09:30:00Z</cp:lastPrinted>
  <dcterms:created xsi:type="dcterms:W3CDTF">2026-02-18T13:58:00Z</dcterms:created>
  <dcterms:modified xsi:type="dcterms:W3CDTF">2026-02-18T14:07:00Z</dcterms:modified>
</cp:coreProperties>
</file>